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5AC9" w:rsidRPr="008762E7" w:rsidRDefault="008763DE" w:rsidP="00706A6A">
      <w:pPr>
        <w:widowControl/>
        <w:ind w:firstLine="540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Описание объекта закупки</w:t>
      </w:r>
    </w:p>
    <w:p w:rsidR="00532CA3" w:rsidRPr="008762E7" w:rsidRDefault="00532CA3" w:rsidP="00706A6A">
      <w:pPr>
        <w:widowControl/>
        <w:ind w:firstLine="540"/>
        <w:jc w:val="center"/>
        <w:rPr>
          <w:b/>
          <w:sz w:val="24"/>
          <w:szCs w:val="24"/>
        </w:rPr>
      </w:pPr>
    </w:p>
    <w:p w:rsidR="008930BF" w:rsidRPr="008762E7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Общие сведения </w:t>
      </w:r>
    </w:p>
    <w:p w:rsidR="00435C6B" w:rsidRPr="008762E7" w:rsidRDefault="00435C6B" w:rsidP="00C631BD">
      <w:pPr>
        <w:widowControl/>
        <w:ind w:firstLine="540"/>
        <w:jc w:val="center"/>
        <w:rPr>
          <w:b/>
          <w:sz w:val="24"/>
          <w:szCs w:val="24"/>
        </w:rPr>
      </w:pPr>
    </w:p>
    <w:tbl>
      <w:tblPr>
        <w:tblW w:w="10490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63"/>
        <w:gridCol w:w="7127"/>
      </w:tblGrid>
      <w:tr w:rsidR="00046335" w:rsidRPr="008762E7" w:rsidTr="00D444B1">
        <w:trPr>
          <w:trHeight w:val="593"/>
        </w:trPr>
        <w:tc>
          <w:tcPr>
            <w:tcW w:w="3363" w:type="dxa"/>
            <w:shd w:val="clear" w:color="auto" w:fill="FFFFFF"/>
          </w:tcPr>
          <w:p w:rsidR="00EC79EB" w:rsidRPr="008762E7" w:rsidRDefault="00A80B67" w:rsidP="008762E7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7127" w:type="dxa"/>
            <w:shd w:val="clear" w:color="auto" w:fill="FFFFFF"/>
          </w:tcPr>
          <w:p w:rsidR="000E169B" w:rsidRPr="002A6654" w:rsidRDefault="00950919" w:rsidP="00454A05">
            <w:pPr>
              <w:jc w:val="both"/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 xml:space="preserve">Выполнение работ по текущему ремонту помещений пристройки МКОУ </w:t>
            </w:r>
            <w:bookmarkStart w:id="0" w:name="_Hlk139531025"/>
            <w:r w:rsidR="00C649F1" w:rsidRPr="00C649F1">
              <w:rPr>
                <w:sz w:val="24"/>
                <w:szCs w:val="24"/>
              </w:rPr>
              <w:t>«СШ №10»</w:t>
            </w:r>
            <w:bookmarkEnd w:id="0"/>
          </w:p>
        </w:tc>
      </w:tr>
      <w:tr w:rsidR="00046335" w:rsidRPr="008762E7" w:rsidTr="00D444B1">
        <w:trPr>
          <w:trHeight w:val="708"/>
        </w:trPr>
        <w:tc>
          <w:tcPr>
            <w:tcW w:w="3363" w:type="dxa"/>
            <w:shd w:val="clear" w:color="auto" w:fill="FFFFFF"/>
          </w:tcPr>
          <w:p w:rsidR="00A80B67" w:rsidRPr="008762E7" w:rsidRDefault="00C51E0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Срок выполнения работ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911FF4" w:rsidRPr="00415A36" w:rsidRDefault="00950919" w:rsidP="001E53AB">
            <w:pPr>
              <w:jc w:val="both"/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>С момента заключения контракта по «10» декабря 2023 года</w:t>
            </w:r>
            <w:r w:rsidRPr="002A6654">
              <w:rPr>
                <w:sz w:val="24"/>
                <w:szCs w:val="24"/>
              </w:rPr>
              <w:t xml:space="preserve"> </w:t>
            </w:r>
            <w:proofErr w:type="gramStart"/>
            <w:r w:rsidR="00966DBF" w:rsidRPr="002A6654">
              <w:rPr>
                <w:sz w:val="24"/>
                <w:szCs w:val="24"/>
              </w:rPr>
              <w:t>согласно  графика</w:t>
            </w:r>
            <w:proofErr w:type="gramEnd"/>
            <w:r w:rsidR="00966DBF" w:rsidRPr="002A6654">
              <w:rPr>
                <w:sz w:val="24"/>
                <w:szCs w:val="24"/>
              </w:rPr>
              <w:t xml:space="preserve"> выполнения работ, разработанным Подрядчиком и утвержденным</w:t>
            </w:r>
            <w:r w:rsidR="00966DBF" w:rsidRPr="00415A36">
              <w:rPr>
                <w:sz w:val="24"/>
                <w:szCs w:val="24"/>
              </w:rPr>
              <w:t xml:space="preserve"> Заказчиком перед началом выполнения работ </w:t>
            </w:r>
            <w:r w:rsidR="00403407" w:rsidRPr="00415A36">
              <w:rPr>
                <w:sz w:val="24"/>
                <w:szCs w:val="24"/>
              </w:rPr>
              <w:t>(Приложение №2 к контракту).</w:t>
            </w:r>
          </w:p>
        </w:tc>
      </w:tr>
      <w:tr w:rsidR="00046335" w:rsidRPr="008762E7" w:rsidTr="00D444B1">
        <w:trPr>
          <w:trHeight w:val="619"/>
        </w:trPr>
        <w:tc>
          <w:tcPr>
            <w:tcW w:w="3363" w:type="dxa"/>
            <w:shd w:val="clear" w:color="auto" w:fill="FFFFFF"/>
          </w:tcPr>
          <w:p w:rsidR="00ED369B" w:rsidRPr="008762E7" w:rsidRDefault="00A80B67" w:rsidP="00C51E0E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7127" w:type="dxa"/>
            <w:shd w:val="clear" w:color="auto" w:fill="FFFFFF"/>
          </w:tcPr>
          <w:p w:rsidR="00950919" w:rsidRDefault="00950919" w:rsidP="00950919">
            <w:pPr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 xml:space="preserve">Красноярский край, Туруханский район, </w:t>
            </w:r>
          </w:p>
          <w:p w:rsidR="00E76FB2" w:rsidRPr="008762E7" w:rsidRDefault="00950919" w:rsidP="00950919">
            <w:pPr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>п. Светлогорск, ул. Сидорова, 3А</w:t>
            </w:r>
          </w:p>
        </w:tc>
      </w:tr>
      <w:tr w:rsidR="00046335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widowControl/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Гарантии качества выполненных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1.2. Гарантийный срок на выполненные работы устанавливается 3 (три) года с даты подписания сторонами документов о приемке.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 Гарантии качества изделий и материалов (далее – товар), используемых для выполнения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2.3. Документы, указанные в подпункте 2.2., должны быть предоставлены Заказчику одновременно с документами о приемке.</w:t>
            </w:r>
          </w:p>
          <w:p w:rsidR="00C51E0E" w:rsidRPr="008762E7" w:rsidRDefault="00C51E0E" w:rsidP="00C51E0E">
            <w:pPr>
              <w:pStyle w:val="a9"/>
              <w:rPr>
                <w:szCs w:val="24"/>
              </w:rPr>
            </w:pPr>
            <w:r w:rsidRPr="008762E7">
              <w:rPr>
                <w:szCs w:val="24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2.5. Срок действия гарантии на товар – с момента подписания </w:t>
            </w:r>
            <w:r w:rsidRPr="008762E7">
              <w:rPr>
                <w:sz w:val="24"/>
                <w:szCs w:val="24"/>
              </w:rPr>
              <w:lastRenderedPageBreak/>
              <w:t>документов о приемке согласно сроку гарантии завода-изготовителя, но не менее 12 месяцев.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2.6.</w:t>
            </w:r>
            <w:r w:rsidR="00C649F1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2.7.</w:t>
            </w:r>
            <w:r w:rsidR="00C649F1">
              <w:rPr>
                <w:sz w:val="24"/>
                <w:szCs w:val="24"/>
              </w:rPr>
              <w:t xml:space="preserve">  </w:t>
            </w:r>
            <w:r w:rsidRPr="008762E7">
              <w:rPr>
                <w:sz w:val="24"/>
                <w:szCs w:val="24"/>
              </w:rPr>
              <w:t>В рамках исполнения гарантии на товар: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Подрядчик, ссылающийся на то, что недостаток товара возник по 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работ по документам о приемке.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3.</w:t>
            </w:r>
            <w:r w:rsidR="006E68B8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</w:p>
        </w:tc>
      </w:tr>
      <w:tr w:rsidR="002512AE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2512AE" w:rsidRPr="008762E7" w:rsidRDefault="002512AE" w:rsidP="002512A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lastRenderedPageBreak/>
              <w:t>Основные требования к выполнению работ:</w:t>
            </w:r>
          </w:p>
          <w:p w:rsidR="002512AE" w:rsidRPr="008762E7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2512AE" w:rsidRPr="008762E7" w:rsidRDefault="002512AE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Работы выполняются согласно </w:t>
            </w:r>
            <w:r w:rsidR="00CD3EAC" w:rsidRPr="008762E7">
              <w:rPr>
                <w:sz w:val="24"/>
                <w:szCs w:val="24"/>
              </w:rPr>
              <w:t>локальному сметному расчету</w:t>
            </w:r>
            <w:r w:rsidR="00330E31" w:rsidRPr="006E68B8">
              <w:rPr>
                <w:color w:val="FF0000"/>
                <w:sz w:val="24"/>
                <w:szCs w:val="24"/>
              </w:rPr>
              <w:t xml:space="preserve"> </w:t>
            </w:r>
            <w:r w:rsidR="00454A05" w:rsidRPr="00950919">
              <w:rPr>
                <w:sz w:val="24"/>
                <w:szCs w:val="24"/>
              </w:rPr>
              <w:t>№</w:t>
            </w:r>
            <w:r w:rsidR="00785485" w:rsidRPr="00950919">
              <w:rPr>
                <w:sz w:val="24"/>
                <w:szCs w:val="24"/>
              </w:rPr>
              <w:t>1</w:t>
            </w:r>
            <w:r w:rsidR="00785485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Качество выполняемых работ должно удовлетворять требованиям законодательства Российской Федерации о нормах и стандартах в том числе: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21.12.1994 года №69-ФЗ «О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22.07.2008 №123-ФЗ «Технический регламент о требованиях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30.03.1999 №52-ФЗ «О санитарном – </w:t>
            </w:r>
            <w:r w:rsidRPr="008762E7">
              <w:rPr>
                <w:sz w:val="24"/>
                <w:szCs w:val="24"/>
              </w:rPr>
              <w:lastRenderedPageBreak/>
              <w:t xml:space="preserve">эпидемиологическом благополучии населения»;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ГОСТ Р 58774-2019 «Стены наружные каркасно-обшивные самонесущие и ненесущие с каркасом из стальных холодногнутых оцинкованных профилей»;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C51E0E" w:rsidRPr="008762E7">
              <w:rPr>
                <w:sz w:val="24"/>
                <w:szCs w:val="24"/>
              </w:rPr>
              <w:t>Приказ Министерства строительства и жилищно-коммунального хозяйства РФ от 17 ноября 2022 г. № 969/</w:t>
            </w:r>
            <w:proofErr w:type="spellStart"/>
            <w:r w:rsidR="00C51E0E" w:rsidRPr="008762E7">
              <w:rPr>
                <w:sz w:val="24"/>
                <w:szCs w:val="24"/>
              </w:rPr>
              <w:t>пр</w:t>
            </w:r>
            <w:proofErr w:type="spellEnd"/>
            <w:r w:rsidR="00C51E0E" w:rsidRPr="008762E7">
              <w:rPr>
                <w:sz w:val="24"/>
                <w:szCs w:val="24"/>
              </w:rPr>
              <w:t xml:space="preserve"> «О формировании классификатора строительных ресурсов»;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48.13330.2019. Свод правил. Организация строительства. СНиП 12-01-2004;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70.13330.2012. Свод правил. Несущие и ограждающие конструкции. Актуализированная редакция СНиП 3.03.01-87;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EF2674" w:rsidRPr="008762E7">
              <w:rPr>
                <w:sz w:val="24"/>
                <w:szCs w:val="24"/>
              </w:rPr>
              <w:t>СП 118.13330.2022 Общественные здания и сооружения СНиП 31-06-2009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Приказ Минтруда РФ от 11.12.2020 № 883н «Об утверждении правил по охране труда при строительстве, реконструкции и ремонте»; </w:t>
            </w:r>
          </w:p>
          <w:p w:rsidR="002512AE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82-101-98 </w:t>
            </w:r>
            <w:r w:rsidR="00C649F1">
              <w:rPr>
                <w:sz w:val="24"/>
                <w:szCs w:val="24"/>
              </w:rPr>
              <w:t>«</w:t>
            </w:r>
            <w:r w:rsidRPr="008762E7">
              <w:rPr>
                <w:sz w:val="24"/>
                <w:szCs w:val="24"/>
              </w:rPr>
              <w:t>Приготовление и применение растворов строительных</w:t>
            </w:r>
            <w:r w:rsidR="00C649F1">
              <w:rPr>
                <w:sz w:val="24"/>
                <w:szCs w:val="24"/>
              </w:rPr>
              <w:t>»</w:t>
            </w:r>
            <w:r w:rsidRPr="008762E7">
              <w:rPr>
                <w:sz w:val="24"/>
                <w:szCs w:val="24"/>
              </w:rPr>
              <w:t>.</w:t>
            </w:r>
          </w:p>
        </w:tc>
      </w:tr>
      <w:tr w:rsidR="00046335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lastRenderedPageBreak/>
              <w:t>Дополнительные сведения, требования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DC001C" w:rsidRPr="008762E7" w:rsidRDefault="000427AA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8762E7">
              <w:rPr>
                <w:sz w:val="24"/>
                <w:szCs w:val="24"/>
              </w:rPr>
              <w:t>2</w:t>
            </w:r>
            <w:r w:rsidRPr="008762E7">
              <w:rPr>
                <w:sz w:val="24"/>
                <w:szCs w:val="24"/>
              </w:rPr>
              <w:t xml:space="preserve"> к контракту).</w:t>
            </w:r>
          </w:p>
          <w:p w:rsidR="000427AA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До начала выполнения работ Подрядчик обязан:</w:t>
            </w:r>
          </w:p>
          <w:p w:rsidR="00DC001C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назначить приказом инженерно-технического работника для постоянного руководства по выполнению работ на объекте. Приказ предоставить Заказчику</w:t>
            </w:r>
          </w:p>
          <w:p w:rsidR="00343313" w:rsidRPr="006E149E" w:rsidRDefault="00DC001C" w:rsidP="0078548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8976BA" w:rsidRPr="008762E7">
              <w:rPr>
                <w:sz w:val="24"/>
                <w:szCs w:val="24"/>
              </w:rPr>
              <w:t xml:space="preserve">предоставить </w:t>
            </w:r>
            <w:r w:rsidRPr="008762E7">
              <w:rPr>
                <w:sz w:val="24"/>
                <w:szCs w:val="24"/>
              </w:rPr>
              <w:t xml:space="preserve">все материалы, изделия (далее – товар) на согласование по качеству, фактуре, требованиям безопасности. Согласование товаров оформляется Актом согласования товаров в свободной форме и подписывается Заказчиком и Подрядчиком, либо их надлежаще уполномоченными представителями. Акт </w:t>
            </w:r>
            <w:r w:rsidRPr="006E149E">
              <w:rPr>
                <w:sz w:val="24"/>
                <w:szCs w:val="24"/>
              </w:rPr>
              <w:t xml:space="preserve">согласования товаров предоставляется Подрядчиком. Срок согласования Заказчиком предоставленных товаров </w:t>
            </w:r>
            <w:r w:rsidR="00785485" w:rsidRPr="006E149E">
              <w:rPr>
                <w:sz w:val="24"/>
                <w:szCs w:val="24"/>
              </w:rPr>
              <w:t xml:space="preserve">2 </w:t>
            </w:r>
            <w:r w:rsidRPr="006E149E">
              <w:rPr>
                <w:sz w:val="24"/>
                <w:szCs w:val="24"/>
              </w:rPr>
              <w:t>календарных дня.</w:t>
            </w:r>
          </w:p>
          <w:p w:rsidR="006E149E" w:rsidRPr="006E68B8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b/>
                <w:color w:val="0033CC"/>
                <w:sz w:val="24"/>
                <w:szCs w:val="24"/>
              </w:rPr>
            </w:pPr>
            <w:r w:rsidRPr="006E68B8">
              <w:rPr>
                <w:b/>
                <w:color w:val="0033CC"/>
                <w:sz w:val="24"/>
                <w:szCs w:val="24"/>
              </w:rPr>
              <w:t>Подрядчик обязан:</w:t>
            </w:r>
          </w:p>
          <w:p w:rsidR="006E149E" w:rsidRPr="00950919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b/>
                <w:color w:val="0033CC"/>
                <w:sz w:val="24"/>
                <w:szCs w:val="24"/>
              </w:rPr>
            </w:pPr>
            <w:r w:rsidRPr="006E68B8">
              <w:rPr>
                <w:b/>
                <w:color w:val="0033CC"/>
                <w:sz w:val="24"/>
                <w:szCs w:val="24"/>
              </w:rPr>
              <w:t xml:space="preserve">- </w:t>
            </w:r>
            <w:r w:rsidR="00950919">
              <w:rPr>
                <w:b/>
                <w:color w:val="0033CC"/>
                <w:sz w:val="24"/>
                <w:szCs w:val="24"/>
              </w:rPr>
              <w:t xml:space="preserve">согласовать с Заказчиком цветовые решения при проведении работ по окраске помещений. </w:t>
            </w:r>
          </w:p>
        </w:tc>
      </w:tr>
      <w:tr w:rsidR="002A6654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2A6654" w:rsidRPr="002A6654" w:rsidRDefault="002A6654" w:rsidP="00950919">
            <w:pPr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7127" w:type="dxa"/>
            <w:shd w:val="clear" w:color="auto" w:fill="FFFFFF"/>
          </w:tcPr>
          <w:p w:rsidR="002A6654" w:rsidRPr="00950919" w:rsidRDefault="002A6654" w:rsidP="00950919">
            <w:pPr>
              <w:jc w:val="both"/>
              <w:rPr>
                <w:b/>
                <w:sz w:val="24"/>
                <w:szCs w:val="24"/>
              </w:rPr>
            </w:pPr>
            <w:r w:rsidRPr="00950919">
              <w:rPr>
                <w:b/>
                <w:sz w:val="24"/>
                <w:szCs w:val="24"/>
              </w:rPr>
              <w:t>В случае наличия в Локальном сметном расчете или описании объекта закупки указания на товарные знаки, их следует читать со словами «или эквивалент».</w:t>
            </w:r>
          </w:p>
        </w:tc>
      </w:tr>
    </w:tbl>
    <w:p w:rsidR="00113BB0" w:rsidRDefault="00113BB0" w:rsidP="008D7198">
      <w:pPr>
        <w:rPr>
          <w:b/>
          <w:sz w:val="24"/>
          <w:szCs w:val="24"/>
        </w:rPr>
      </w:pPr>
    </w:p>
    <w:p w:rsidR="006E149E" w:rsidRDefault="006E149E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113BB0" w:rsidRPr="00C649F1" w:rsidRDefault="00A10754" w:rsidP="00440AAC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lastRenderedPageBreak/>
        <w:t>Требования, предъявляемые к объекту закупки</w:t>
      </w:r>
    </w:p>
    <w:p w:rsidR="001344A4" w:rsidRPr="00C649F1" w:rsidRDefault="001344A4" w:rsidP="00440AAC">
      <w:pPr>
        <w:pStyle w:val="a5"/>
        <w:ind w:left="-142"/>
        <w:jc w:val="center"/>
        <w:rPr>
          <w:b/>
          <w:sz w:val="24"/>
          <w:szCs w:val="24"/>
        </w:rPr>
      </w:pPr>
    </w:p>
    <w:p w:rsidR="00113BB0" w:rsidRPr="00C649F1" w:rsidRDefault="00117D84" w:rsidP="00440AAC">
      <w:pPr>
        <w:pStyle w:val="a5"/>
        <w:ind w:left="-142"/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t xml:space="preserve">Ведомость объемов работ </w:t>
      </w:r>
    </w:p>
    <w:p w:rsidR="00950919" w:rsidRDefault="00950919" w:rsidP="008976BA">
      <w:pPr>
        <w:pStyle w:val="a5"/>
        <w:ind w:left="-142"/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t xml:space="preserve">по текущему ремонту помещений пристройки МКОУ </w:t>
      </w:r>
      <w:r w:rsidR="00C649F1" w:rsidRPr="00C649F1">
        <w:rPr>
          <w:b/>
          <w:sz w:val="24"/>
          <w:szCs w:val="24"/>
        </w:rPr>
        <w:t>«СШ №10»</w:t>
      </w:r>
    </w:p>
    <w:p w:rsidR="00C649F1" w:rsidRDefault="00C649F1" w:rsidP="008976BA">
      <w:pPr>
        <w:pStyle w:val="a5"/>
        <w:ind w:left="-142"/>
        <w:jc w:val="center"/>
        <w:rPr>
          <w:b/>
          <w:sz w:val="24"/>
          <w:szCs w:val="24"/>
        </w:rPr>
      </w:pPr>
    </w:p>
    <w:tbl>
      <w:tblPr>
        <w:tblW w:w="1069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8021"/>
        <w:gridCol w:w="880"/>
        <w:gridCol w:w="1129"/>
        <w:gridCol w:w="24"/>
      </w:tblGrid>
      <w:tr w:rsidR="00950919" w:rsidRPr="00950919" w:rsidTr="00725F97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021" w:type="dxa"/>
            <w:shd w:val="clear" w:color="auto" w:fill="auto"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Кол-во</w:t>
            </w:r>
          </w:p>
        </w:tc>
      </w:tr>
      <w:tr w:rsidR="00950919" w:rsidRPr="00950919" w:rsidTr="00725F97">
        <w:trPr>
          <w:trHeight w:val="2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021" w:type="dxa"/>
            <w:shd w:val="clear" w:color="auto" w:fill="auto"/>
            <w:noWrap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53" w:type="dxa"/>
            <w:gridSpan w:val="2"/>
            <w:shd w:val="clear" w:color="auto" w:fill="auto"/>
            <w:noWrap/>
            <w:vAlign w:val="center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1. 1 этаж - Ремонта помещения № 35 - Коридор в пристройку (29,57м2)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0,445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0,10235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17,8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0,06319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12,638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4025F7">
        <w:trPr>
          <w:trHeight w:val="308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0,14785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0,0340055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5,914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0,0098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покрытий полов: из метлахских плиток (2м х 15,2м)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100 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1,60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14,40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покрытий из плит керамогранитных размером: 40х40 см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29,57</w:t>
            </w:r>
          </w:p>
        </w:tc>
      </w:tr>
      <w:tr w:rsidR="00950919" w:rsidRPr="00950919" w:rsidTr="00725F97">
        <w:trPr>
          <w:trHeight w:val="23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Плитка керамогранитная многоцветная неполированная, размер 400х400х9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31,05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Клей для керамогранита "Усиленный"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0,23656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5,914</w:t>
            </w:r>
          </w:p>
        </w:tc>
      </w:tr>
      <w:tr w:rsidR="00950919" w:rsidRPr="00950919" w:rsidTr="00725F97">
        <w:trPr>
          <w:trHeight w:val="192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32,32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15,3000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 xml:space="preserve">" </w:t>
            </w:r>
            <w:r w:rsidR="00FE6B0E">
              <w:rPr>
                <w:color w:val="000000"/>
                <w:sz w:val="22"/>
                <w:szCs w:val="22"/>
              </w:rPr>
              <w:t xml:space="preserve"> или</w:t>
            </w:r>
            <w:proofErr w:type="gramEnd"/>
            <w:r w:rsidR="00FE6B0E">
              <w:rPr>
                <w:color w:val="000000"/>
                <w:sz w:val="22"/>
                <w:szCs w:val="22"/>
              </w:rPr>
              <w:t xml:space="preserve"> 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0,7500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2. 1 этаж - ремонт помещения № 36 - Кабинет № 4 (35,83м2)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61,00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61,00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0,305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61,00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0,07015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0,04331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8,662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C649F1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F3160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Грунтовка воднодисперсионная CERESIT CT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 xml:space="preserve">  или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4,95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0,17965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0,0413195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7,186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0,0119</w:t>
            </w:r>
          </w:p>
        </w:tc>
      </w:tr>
      <w:tr w:rsidR="008F3160" w:rsidRPr="00950919" w:rsidTr="00202DEC">
        <w:trPr>
          <w:trHeight w:val="300"/>
        </w:trPr>
        <w:tc>
          <w:tcPr>
            <w:tcW w:w="10694" w:type="dxa"/>
            <w:gridSpan w:val="5"/>
            <w:shd w:val="clear" w:color="auto" w:fill="auto"/>
          </w:tcPr>
          <w:p w:rsidR="008F3160" w:rsidRPr="00950919" w:rsidRDefault="008F3160" w:rsidP="008F3160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8F3160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8F316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8F3160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8F3160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8F3160">
              <w:rPr>
                <w:color w:val="000000"/>
                <w:sz w:val="22"/>
                <w:szCs w:val="22"/>
              </w:rPr>
              <w:t>релина</w:t>
            </w:r>
            <w:bookmarkStart w:id="1" w:name="_GoBack"/>
            <w:bookmarkEnd w:id="1"/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950919" w:rsidRPr="00950919" w:rsidTr="00725F97">
        <w:trPr>
          <w:trHeight w:val="26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9,90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35,83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36,55</w:t>
            </w:r>
          </w:p>
        </w:tc>
      </w:tr>
      <w:tr w:rsidR="00950919" w:rsidRPr="00950919" w:rsidTr="00725F97">
        <w:trPr>
          <w:trHeight w:val="28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22,22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 (над доской)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16,32000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22,44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1,900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светодиодный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 xml:space="preserve">Раздел 3. 1 этаж - ремонт помещения № 37 - </w:t>
            </w:r>
            <w:proofErr w:type="gramStart"/>
            <w:r w:rsidRPr="00950919">
              <w:rPr>
                <w:b/>
                <w:bCs/>
                <w:color w:val="000000"/>
                <w:sz w:val="22"/>
                <w:szCs w:val="22"/>
              </w:rPr>
              <w:t>Подсобное  (</w:t>
            </w:r>
            <w:proofErr w:type="gramEnd"/>
            <w:r w:rsidRPr="00950919">
              <w:rPr>
                <w:b/>
                <w:bCs/>
                <w:color w:val="000000"/>
                <w:sz w:val="22"/>
                <w:szCs w:val="22"/>
              </w:rPr>
              <w:t>13,36м2)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6,00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0,050025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0,031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1,85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0,0668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0,015364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2,672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0,0044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15,40</w:t>
            </w:r>
          </w:p>
        </w:tc>
      </w:tr>
      <w:tr w:rsidR="00950919" w:rsidRPr="00950919" w:rsidTr="00725F97">
        <w:trPr>
          <w:trHeight w:val="22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6,93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13,63</w:t>
            </w:r>
          </w:p>
        </w:tc>
      </w:tr>
      <w:tr w:rsidR="00950919" w:rsidRPr="00950919" w:rsidTr="00725F97">
        <w:trPr>
          <w:trHeight w:val="341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15,40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15,55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4. 1 этаж - ремонт помещения № 38 - Кабинет № 5 (41,51м2)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68,50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68,50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0,3425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68,50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0,078775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5,73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0,20755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0,0477365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8,302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0,0137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950919" w:rsidRPr="00950919" w:rsidTr="00725F97">
        <w:trPr>
          <w:trHeight w:val="22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1,25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41,51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141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42,34</w:t>
            </w:r>
          </w:p>
        </w:tc>
      </w:tr>
      <w:tr w:rsidR="00950919" w:rsidRPr="00950919" w:rsidTr="00725F97">
        <w:trPr>
          <w:trHeight w:val="27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25,25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 (над доской)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 </w:t>
            </w:r>
            <w:r w:rsidR="00FE6B0E">
              <w:rPr>
                <w:color w:val="000000"/>
                <w:sz w:val="22"/>
                <w:szCs w:val="22"/>
              </w:rPr>
              <w:t xml:space="preserve">или </w:t>
            </w:r>
            <w:proofErr w:type="gramStart"/>
            <w:r w:rsidR="00FE6B0E">
              <w:rPr>
                <w:color w:val="000000"/>
                <w:sz w:val="22"/>
                <w:szCs w:val="22"/>
              </w:rPr>
              <w:t>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размером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2,500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светодиодный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5. 1 этаж - ремонт помещения № 39 - Кабинет № 6 (21,07м2)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6,9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0,0355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2,91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0,10535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178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0,0242305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4,214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0,007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17,50</w:t>
            </w:r>
          </w:p>
        </w:tc>
      </w:tr>
      <w:tr w:rsidR="00950919" w:rsidRPr="00950919" w:rsidTr="00725F97">
        <w:trPr>
          <w:trHeight w:val="24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0,88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7,875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21,07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21,49</w:t>
            </w:r>
          </w:p>
        </w:tc>
      </w:tr>
      <w:tr w:rsidR="00950919" w:rsidRPr="00950919" w:rsidTr="00725F97">
        <w:trPr>
          <w:trHeight w:val="279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17,68</w:t>
            </w:r>
          </w:p>
        </w:tc>
      </w:tr>
      <w:tr w:rsidR="00950919" w:rsidRPr="00950919" w:rsidTr="00725F97">
        <w:trPr>
          <w:gridAfter w:val="1"/>
          <w:wAfter w:w="24" w:type="dxa"/>
          <w:trHeight w:val="300"/>
        </w:trPr>
        <w:tc>
          <w:tcPr>
            <w:tcW w:w="10670" w:type="dxa"/>
            <w:gridSpan w:val="4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6. 1 этаж - ремонт помещения № 40 - Книгохранилище (20,9м2)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6,9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0,2495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0,057385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9,98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0,0354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7,08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lastRenderedPageBreak/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2,90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0,1045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0,024035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4,18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0,0069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17,50</w:t>
            </w:r>
          </w:p>
        </w:tc>
      </w:tr>
      <w:tr w:rsidR="00950919" w:rsidRPr="00950919" w:rsidTr="00725F97">
        <w:trPr>
          <w:trHeight w:val="231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0,88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7,875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20,90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21,32</w:t>
            </w:r>
          </w:p>
        </w:tc>
      </w:tr>
      <w:tr w:rsidR="00950919" w:rsidRPr="00950919" w:rsidTr="00725F97">
        <w:trPr>
          <w:trHeight w:val="266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17,68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16,32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16,32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1,60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7. 1 этаж - ремонт помещения № 41 - Коридор (54,45м2)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181,30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25,02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252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181,30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0,9065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181,30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0,208495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36,26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или </w:t>
            </w:r>
            <w:proofErr w:type="gramStart"/>
            <w:r w:rsidR="00FE6B0E">
              <w:rPr>
                <w:color w:val="000000"/>
                <w:sz w:val="22"/>
                <w:szCs w:val="22"/>
              </w:rPr>
              <w:t>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цвет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0,129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7,51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0,27225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0,0626175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10,89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или </w:t>
            </w:r>
            <w:proofErr w:type="gramStart"/>
            <w:r>
              <w:rPr>
                <w:color w:val="000000"/>
                <w:sz w:val="22"/>
                <w:szCs w:val="22"/>
              </w:rPr>
              <w:t>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цвет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(50%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950919" w:rsidRPr="00950919" w:rsidTr="00725F97">
        <w:trPr>
          <w:trHeight w:val="248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54,45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55,54</w:t>
            </w:r>
          </w:p>
        </w:tc>
      </w:tr>
      <w:tr w:rsidR="00950919" w:rsidRPr="00950919" w:rsidTr="00725F97">
        <w:trPr>
          <w:trHeight w:val="29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46,46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28,56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1,40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289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8. 2 этаж - ремонт помещения № 47 - Кабинет № 1 (50,17м2)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74,42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10,30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74,42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0,3721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74,42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0,085583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14,884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0,0528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10,56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6,93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0,25085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0,0576955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10,034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0,0165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231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1,40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12,60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51,17</w:t>
            </w:r>
          </w:p>
        </w:tc>
      </w:tr>
      <w:tr w:rsidR="00950919" w:rsidRPr="00950919" w:rsidTr="00725F97">
        <w:trPr>
          <w:trHeight w:val="26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28,28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 (над доской)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lastRenderedPageBreak/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светодиодный на кронштейнах для освещения доски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9. 2 этаж - ремонт помещения № 48 - Подсобное (17,24м2)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0,235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0,05405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0,0334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6,68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0,0862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0,019826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3,448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0,0057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36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6,75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17,24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17,58</w:t>
            </w:r>
          </w:p>
        </w:tc>
      </w:tr>
      <w:tr w:rsidR="00950919" w:rsidRPr="00950919" w:rsidTr="00725F97">
        <w:trPr>
          <w:trHeight w:val="22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361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15,15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10. 2 этаж - ремонт помещения № 49 - Коридор (36,53м2)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0,56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0,1288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0,0795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15,9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5,04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0,18265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0,0420095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7,306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8021" w:type="dxa"/>
            <w:shd w:val="clear" w:color="auto" w:fill="auto"/>
            <w:hideMark/>
          </w:tcPr>
          <w:p w:rsidR="00BC6F2D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или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 xml:space="preserve">цвет белый </w:t>
            </w:r>
          </w:p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0,0121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(50%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18,00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50919" w:rsidRPr="00950919" w:rsidTr="00725F97">
        <w:trPr>
          <w:trHeight w:val="2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1,75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15,75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36,53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37,26</w:t>
            </w:r>
          </w:p>
        </w:tc>
      </w:tr>
      <w:tr w:rsidR="00950919" w:rsidRPr="00950919" w:rsidTr="00725F97">
        <w:trPr>
          <w:trHeight w:val="281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35,35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396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20,40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11. 2 этаж - ремонт помещения № 50 - Кабинет № 3 (Музей) (42,54м2)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0,0805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5,90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0,2127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0,048921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8,508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0,014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25,10</w:t>
            </w:r>
          </w:p>
        </w:tc>
      </w:tr>
      <w:tr w:rsidR="00950919" w:rsidRPr="00950919" w:rsidTr="00725F97">
        <w:trPr>
          <w:trHeight w:val="29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1,26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Смесь штукатурная М 75,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 xml:space="preserve">КНАУФ </w:t>
            </w:r>
            <w:r w:rsidR="00FE6B0E">
              <w:rPr>
                <w:color w:val="000000"/>
                <w:sz w:val="22"/>
                <w:szCs w:val="22"/>
              </w:rPr>
              <w:t xml:space="preserve"> или</w:t>
            </w:r>
            <w:proofErr w:type="gramEnd"/>
            <w:r w:rsidR="00FE6B0E">
              <w:rPr>
                <w:color w:val="000000"/>
                <w:sz w:val="22"/>
                <w:szCs w:val="22"/>
              </w:rPr>
              <w:t xml:space="preserve"> 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11,295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42,54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43,39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25,35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демонтажные работы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432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45,90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40,5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12. 2 этаж - ремонт помещения № 51 - Кабинет № 2 (41,91м2)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стены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9,52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стен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0,345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Окрашивание водоэмульсионными составами поверхностей стен, ранее окрашенных: масляной краской с расчисткой старой краски более 35%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0,07935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13,8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 или</w:t>
            </w:r>
            <w:proofErr w:type="gramEnd"/>
            <w:r w:rsidR="00FE6B0E">
              <w:rPr>
                <w:color w:val="000000"/>
                <w:sz w:val="22"/>
                <w:szCs w:val="22"/>
              </w:rPr>
              <w:t xml:space="preserve"> 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цвет белый 10 л моющая с коллеровкой (цвет согласовать с Заказчиком)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0,049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Потолок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Расчистка поверхностей шпателем, щетками от старых покрасок (100% объема)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Нанесение водно-дисперсионной грунтовки на поверхности: пористые (камень, кирпич, бетон и т.д.) на потолок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5,80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Сплошное шпатлевание перед окраской по штукатурке и сборным конструкциям: потолков, подготовленных под окраску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950919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0,20955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Окраска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водно-дисперсионными акриловыми составами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улучшенная потолков с нанесением финишной шпатлевки и грунтованием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0,0481965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8,382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0,0138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Полы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Разборка покрытий полов: из линолеума и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плинтусов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950919" w:rsidRPr="00950919" w:rsidTr="00725F97">
        <w:trPr>
          <w:trHeight w:val="218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оснований полов из фанеры в один слой площадью: свыше 20 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Выравнивание разрушенных мест низа стен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раствором  при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 xml:space="preserve"> толщине намета до 10 мм  (после демонтажа плинтуса)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1,25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469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470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гетерогенного и гомогенного покрытия на клее со свариванием полотнищ в стыках (линолеум)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41,91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42,75</w:t>
            </w:r>
          </w:p>
        </w:tc>
      </w:tr>
      <w:tr w:rsidR="00950919" w:rsidRPr="00950919" w:rsidTr="00725F97">
        <w:trPr>
          <w:trHeight w:val="266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25,25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выключателей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Смена: розеток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r w:rsidR="00FE6B0E">
              <w:rPr>
                <w:color w:val="000000"/>
                <w:sz w:val="22"/>
                <w:szCs w:val="22"/>
              </w:rPr>
              <w:t>или 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>с заземляющим контактом двойная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кабель-канала шириной до 40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>на стен</w:t>
            </w:r>
            <w:proofErr w:type="gramEnd"/>
            <w:r w:rsidRPr="00950919">
              <w:rPr>
                <w:color w:val="000000"/>
                <w:sz w:val="22"/>
                <w:szCs w:val="22"/>
              </w:rPr>
              <w:t>, демонтаж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Освещение монтажные работы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Устройство в кирпичных стенах борозд с использованием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штробореза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площадью сечения: до 20 см2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"DKC"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Заделка борозд после прокладки кабеля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22,5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светильника светодиодного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Затаривание строительного мусора в мешки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13. Ремонт внутренних инженерных систем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Система отопления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трубопроводов из водогазопроводных труб в зданиях и сооружениях на сварке диаметром: до 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трубопроводов из водогазопроводных труб в зданиях и сооружениях на резьбе диаметром: до 32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Демонтаж: радиаторов весом до 160 кг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26,00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Прокладка трубопроводов отопления при стояковой системе из многослойных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диаметром: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Трубы полипропиленовые ПП-Р, номинальное давление 2,0 МПа, номинальный наружный диаметр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361,86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Кран шаровый полипропиленовый PPRC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PN20, диаметром: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Соединение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труб, тип труба-труба, номинальный диаметр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950919" w:rsidRPr="00950919" w:rsidTr="00725F97">
        <w:trPr>
          <w:trHeight w:val="263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499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Тройник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равнопроходный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950919" w:rsidRPr="00950919" w:rsidTr="00725F97">
        <w:trPr>
          <w:trHeight w:val="268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Тройник обжимной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 26х16х26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50919" w:rsidRPr="00950919" w:rsidTr="00725F97">
        <w:trPr>
          <w:trHeight w:val="271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Уголок соединительный 90°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Муфта полипропиленовая соединительная для холодного, горячего водоснабжения и отопления, диаметр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Кран шаровый муфтовый для воды, номинальный диаметр 25 мм с угловым сгоном (Американка)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Прокладка трубопроводов отопления при стояковой системе из многослойных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диаметром: до 15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Трубы полипропиленовые ПП-Р, номинальное давление 2,0 МПа, номинальный наружный диаметр 16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65,52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Кран шаровый полипропиленовый PPRC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PN20, диаметром: 16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25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Соединение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труб, прямое с наружной резьбой, номинальный диаметр 16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950919" w:rsidRPr="00950919" w:rsidTr="00725F97">
        <w:trPr>
          <w:trHeight w:val="28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508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Уголок соединительный 90°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 16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Муфта полипропиленовая соединительная для холодного, горячего водоснабжения и отопления, диаметр 20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Четверник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(крестовина)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равнопроходный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труб диаметром 16 мм (прим)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Скобы для крепления труб, номинальный наружный диаметр 16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Врезка в действующие внутренние сети трубопроводов отопления и водоснабжения диаметром: 25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253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радиаторов: стальных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100 кВт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0,5916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Радиаторы биметаллические, марка: «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Rifar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-B 500»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>, количество секций 1, мощность 204 Вт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секция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кранов воздушных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26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Водоотведение</w:t>
            </w:r>
          </w:p>
        </w:tc>
      </w:tr>
      <w:tr w:rsidR="00950919" w:rsidRPr="00950919" w:rsidTr="00725F97">
        <w:trPr>
          <w:trHeight w:val="30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Прокладка внутренних трубопроводов канализации из полипропиленовых труб диаметром: 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50919" w:rsidRPr="00950919" w:rsidTr="00725F97">
        <w:trPr>
          <w:trHeight w:val="176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Трубопровод для системы водоотведения, диаметр 50 мм с фасонными частями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заглушек диаметром трубопроводов: до 100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Заглушка полипропиленовая для систем водоотведения, диаметр 110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Врезка в действующие внутренние сети трубопроводов канализации диаметром: 50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14. Замена дверей</w:t>
            </w:r>
          </w:p>
        </w:tc>
      </w:tr>
      <w:tr w:rsidR="00950919" w:rsidRPr="00950919" w:rsidTr="00725F97">
        <w:trPr>
          <w:trHeight w:val="314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Снятие дверных полотен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29,800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Снятие наличников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85,00</w:t>
            </w:r>
          </w:p>
        </w:tc>
      </w:tr>
      <w:tr w:rsidR="00950919" w:rsidRPr="00950919" w:rsidTr="00725F97">
        <w:trPr>
          <w:trHeight w:val="213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на анкера противопожарных дверей: двупольных (вход в пристройку)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и крепление наличников с 2х сторон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12,400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дверного доводчика к противопожарным дверям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ручки-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антипаники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Ручка "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Антипаника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277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Закрыватель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дверной гидравлический рычажный в алюминиевом корпусе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</w:t>
            </w:r>
          </w:p>
        </w:tc>
      </w:tr>
      <w:tr w:rsidR="00950919" w:rsidRPr="00950919" w:rsidTr="00725F97">
        <w:trPr>
          <w:trHeight w:val="9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Двери композитные двухстворчатые противопожарные "КАПЕЛЬ</w:t>
            </w:r>
            <w:proofErr w:type="gramStart"/>
            <w:r w:rsidRPr="00950919">
              <w:rPr>
                <w:color w:val="000000"/>
                <w:sz w:val="22"/>
                <w:szCs w:val="22"/>
              </w:rPr>
              <w:t xml:space="preserve">" </w:t>
            </w:r>
            <w:r w:rsidR="00FE6B0E">
              <w:rPr>
                <w:color w:val="000000"/>
                <w:sz w:val="22"/>
                <w:szCs w:val="22"/>
              </w:rPr>
              <w:t xml:space="preserve"> или</w:t>
            </w:r>
            <w:proofErr w:type="gramEnd"/>
            <w:r w:rsidR="00FE6B0E">
              <w:rPr>
                <w:color w:val="000000"/>
                <w:sz w:val="22"/>
                <w:szCs w:val="22"/>
              </w:rPr>
              <w:t xml:space="preserve"> эквивалент</w:t>
            </w:r>
            <w:r w:rsidR="00FE6B0E" w:rsidRPr="00950919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 xml:space="preserve">(полотно, коробка, наличник с 2х сторон, 3 петли на полотно, магнитный механизм замка,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элементы) -1шт, размер 2290h * 1620мм (нестандартный размер)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Установка блоков в наружных и внутренних дверных проемах: в каменных стенах, площадь проема до 3 м2 -6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16,500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Установка блоков в наружных и внутренних дверных проемах: в перегородках и деревянных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нерубленых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стенах, площадь проема до 3 м2 с установкой наличника с 2х сторон -</w:t>
            </w:r>
            <w:r w:rsidR="00725F97">
              <w:rPr>
                <w:color w:val="000000"/>
                <w:sz w:val="22"/>
                <w:szCs w:val="22"/>
              </w:rPr>
              <w:t xml:space="preserve"> </w:t>
            </w:r>
            <w:r w:rsidRPr="00950919">
              <w:rPr>
                <w:color w:val="000000"/>
                <w:sz w:val="22"/>
                <w:szCs w:val="22"/>
              </w:rPr>
              <w:t xml:space="preserve">4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9,600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 и крепление наличников с двух сторон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Установка: вертикальных задвижек (ригель)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Двери композитные одностворчатые "КАПЕЛЬ"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(полотно, коробка, наличник с 2х сторон, 3 петли на полотно, магнитный механизм замка,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элементы) -7шт (нестандартный размер)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5,76</w:t>
            </w:r>
          </w:p>
        </w:tc>
      </w:tr>
      <w:tr w:rsidR="00950919" w:rsidRPr="00950919" w:rsidTr="00725F97">
        <w:trPr>
          <w:trHeight w:val="675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Двери композитные двухстворчатые "КАПЕЛЬ"</w:t>
            </w:r>
            <w:r w:rsidR="00FE6B0E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950919">
              <w:rPr>
                <w:color w:val="000000"/>
                <w:sz w:val="22"/>
                <w:szCs w:val="22"/>
              </w:rPr>
              <w:t xml:space="preserve"> (полотно, коробка, наличник с 2х сторон, 3 петли на полотно, магнитный механизм замка,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элементы) -3шт (нестандартный размер)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20,28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Установка: в готовые гнезда врезных дверных замков с ручками (стоимость замка учтена в стоимости дверей)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11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15. Ремонт лестничных маршей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539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деревянных перегородок из досок, забранных стоймя в обвязке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поручней деревянных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8,3600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Разборка металлического ограждения при весе одного метра: до 60 кг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8,3600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lastRenderedPageBreak/>
              <w:t>542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Ремонт ступеней: бетонных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50919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50919" w:rsidRPr="00950919" w:rsidTr="00725F97">
        <w:trPr>
          <w:trHeight w:val="242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Смесь сухая безусадочная быстротвердеющая ремонтная (расход 17кг на 1м2)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217,6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544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 xml:space="preserve">Облицовка ступеней </w:t>
            </w:r>
            <w:proofErr w:type="spellStart"/>
            <w:r w:rsidRPr="00950919">
              <w:rPr>
                <w:color w:val="000000"/>
                <w:sz w:val="22"/>
                <w:szCs w:val="22"/>
              </w:rPr>
              <w:t>керамогранитными</w:t>
            </w:r>
            <w:proofErr w:type="spellEnd"/>
            <w:r w:rsidRPr="00950919">
              <w:rPr>
                <w:color w:val="000000"/>
                <w:sz w:val="22"/>
                <w:szCs w:val="22"/>
              </w:rPr>
              <w:t xml:space="preserve"> плитками толщиной до 15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12,800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Плитка керамогранитная многоцветная неполированная, размер 300х600х10 мм, 600х600х10 мм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14,08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Клей для керамогранита "Усиленный"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0,1024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2,56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Устройство металлических ограждений: без поручней нержавеющих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8,36</w:t>
            </w:r>
          </w:p>
        </w:tc>
      </w:tr>
      <w:tr w:rsidR="00950919" w:rsidRPr="00950919" w:rsidTr="00725F97">
        <w:trPr>
          <w:trHeight w:val="30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549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Ограждение перильное из нержавеющей стали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8,36</w:t>
            </w:r>
          </w:p>
        </w:tc>
      </w:tr>
      <w:tr w:rsidR="00950919" w:rsidRPr="00950919" w:rsidTr="00725F97">
        <w:trPr>
          <w:trHeight w:val="300"/>
        </w:trPr>
        <w:tc>
          <w:tcPr>
            <w:tcW w:w="10694" w:type="dxa"/>
            <w:gridSpan w:val="5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950919">
              <w:rPr>
                <w:b/>
                <w:bCs/>
                <w:color w:val="000000"/>
                <w:sz w:val="22"/>
                <w:szCs w:val="22"/>
              </w:rPr>
              <w:t>Раздел 16. Вывоз строительного мусора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Погрузо-разгрузочные работы при автомобильных перевозках: Погрузка материалов, перевозимых в мешках и пакетах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 т груза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Погрузо-разгрузочные работы при автомобильных перевозках: Погрузка мусора строительного с погрузкой вручную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 т груза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950919" w:rsidRPr="00950919" w:rsidTr="00725F97">
        <w:trPr>
          <w:trHeight w:val="450"/>
        </w:trPr>
        <w:tc>
          <w:tcPr>
            <w:tcW w:w="64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552</w:t>
            </w:r>
          </w:p>
        </w:tc>
        <w:tc>
          <w:tcPr>
            <w:tcW w:w="8021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880" w:type="dxa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1 т груза</w:t>
            </w:r>
          </w:p>
        </w:tc>
        <w:tc>
          <w:tcPr>
            <w:tcW w:w="1153" w:type="dxa"/>
            <w:gridSpan w:val="2"/>
            <w:shd w:val="clear" w:color="auto" w:fill="auto"/>
            <w:hideMark/>
          </w:tcPr>
          <w:p w:rsidR="00950919" w:rsidRPr="00950919" w:rsidRDefault="00950919" w:rsidP="0095091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950919">
              <w:rPr>
                <w:color w:val="000000"/>
                <w:sz w:val="22"/>
                <w:szCs w:val="22"/>
              </w:rPr>
              <w:t>5,5</w:t>
            </w:r>
          </w:p>
        </w:tc>
      </w:tr>
    </w:tbl>
    <w:p w:rsidR="00950919" w:rsidRPr="00950919" w:rsidRDefault="00950919" w:rsidP="008976BA">
      <w:pPr>
        <w:pStyle w:val="a5"/>
        <w:ind w:left="-142"/>
        <w:jc w:val="center"/>
        <w:rPr>
          <w:b/>
          <w:sz w:val="24"/>
          <w:szCs w:val="24"/>
        </w:rPr>
      </w:pPr>
    </w:p>
    <w:p w:rsidR="00454A05" w:rsidRPr="00E458FD" w:rsidRDefault="00454A05" w:rsidP="00454A05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  <w:sz w:val="22"/>
          <w:szCs w:val="22"/>
        </w:rPr>
      </w:pPr>
      <w:r w:rsidRPr="00E458FD">
        <w:rPr>
          <w:b/>
          <w:sz w:val="22"/>
          <w:szCs w:val="22"/>
        </w:rPr>
        <w:t>Требования, предъявляемые к используемому товару</w:t>
      </w:r>
    </w:p>
    <w:tbl>
      <w:tblPr>
        <w:tblW w:w="10646" w:type="dxa"/>
        <w:tblInd w:w="94" w:type="dxa"/>
        <w:tblLook w:val="04A0" w:firstRow="1" w:lastRow="0" w:firstColumn="1" w:lastColumn="0" w:noHBand="0" w:noVBand="1"/>
      </w:tblPr>
      <w:tblGrid>
        <w:gridCol w:w="940"/>
        <w:gridCol w:w="7716"/>
        <w:gridCol w:w="856"/>
        <w:gridCol w:w="1134"/>
      </w:tblGrid>
      <w:tr w:rsidR="00E458FD" w:rsidRPr="00E458FD" w:rsidTr="00725F97">
        <w:trPr>
          <w:trHeight w:val="7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8FD" w:rsidRPr="00E458FD" w:rsidRDefault="00E458FD" w:rsidP="00C649F1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8FD" w:rsidRPr="00E458FD" w:rsidRDefault="00E458FD" w:rsidP="00C649F1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Наименование товара,</w:t>
            </w:r>
          </w:p>
          <w:p w:rsidR="00E458FD" w:rsidRPr="00E458FD" w:rsidRDefault="00E458FD" w:rsidP="00C649F1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функциональные, технические и качественные характеристики товара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8FD" w:rsidRPr="00E458FD" w:rsidRDefault="00E458FD" w:rsidP="00FE6B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E458FD">
              <w:rPr>
                <w:b/>
                <w:i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8FD" w:rsidRDefault="00E458FD" w:rsidP="00FE6B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E458FD">
              <w:rPr>
                <w:b/>
                <w:i/>
                <w:color w:val="000000"/>
                <w:sz w:val="22"/>
                <w:szCs w:val="22"/>
              </w:rPr>
              <w:t>Кол</w:t>
            </w:r>
            <w:r w:rsidR="00725F97">
              <w:rPr>
                <w:b/>
                <w:i/>
                <w:color w:val="000000"/>
                <w:sz w:val="22"/>
                <w:szCs w:val="22"/>
              </w:rPr>
              <w:t>-во</w:t>
            </w:r>
          </w:p>
          <w:p w:rsidR="008F3160" w:rsidRPr="00E458FD" w:rsidRDefault="008F3160" w:rsidP="00FE6B0E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Прокладки из паронита ПМБ, толщина 1 мм, диаметр 150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Ацетилен газообразный технический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0,62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Кислород газообразный технический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4,43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Лента полимерная (фторопластовая) для сварки линолеума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255,34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Добавка полимерная к бетону и цементному раствору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0,0018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Электроды сварочные Э42, диаметр 4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0,00033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Электроды сварочные Э42А, диаметр 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0,0003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Электроды сварочные Э42, диаметр 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0,0017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Анкер забивной М10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</w:t>
            </w:r>
          </w:p>
        </w:tc>
      </w:tr>
      <w:tr w:rsidR="00FE6B0E" w:rsidRPr="00E458FD" w:rsidTr="00725F97">
        <w:trPr>
          <w:trHeight w:val="25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Болты с гайками и шайбами для санитарно-технических работ, диаметр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3,48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Винты самонарезающие, остроконечные, длина 35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799</w:t>
            </w:r>
          </w:p>
        </w:tc>
      </w:tr>
      <w:tr w:rsidR="00FE6B0E" w:rsidRPr="00E458FD" w:rsidTr="00725F97">
        <w:trPr>
          <w:trHeight w:val="24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Винты самонарезающие, с уплотнительной прокладкой, размер 4,8х35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Гвозди строительные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0,0024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Дюбели распорные полиэтиленовые, размер 6х30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799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Дюбели распорные полиэтиленовые, размер 8х40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53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Шуруп строительный с потайной головкой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Шурупы с полукруглой головкой 3,5х35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6,80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Шурупы с шестигранной головкой 12х70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2,70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Бур с наконечником из твердого сплава, с хвостовиком, диаметр 10 мм, длина 260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Шкурка шлифовальная двухслойная с зернистостью 40-25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68,84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Кольца резиновые уплотнительные для полипропиленовых труб, диаметр 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Мешки полипропиленовые (50 кг)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Песок природный II класс, средний, круглые сита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0,18</w:t>
            </w:r>
          </w:p>
        </w:tc>
      </w:tr>
      <w:tr w:rsidR="00FE6B0E" w:rsidRPr="00E458FD" w:rsidTr="00725F97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Щебень пористый из металлургического шлака М 600, фракция 5-10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Гипс строительный Г-3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42,30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Портландцемент общестроительного назначения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бездобавочный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М400 Д0 (ЦЕМ I 32,5Н)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Цемент гипсоглиноземистый расширяющийся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0,0012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Цемент для приготовления раствора в построечных условиях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0,0125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Раствор готовый отделочный тяжелый, известковый, состав 1:2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0,0173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Раствор готовый кладочный, цементный, М150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0,0014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Смеси сухие водостойкие для затирки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межплиточных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швов шириной 1-6 мм (различная цветовая гамма)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6,60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Проволока арматурная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0,0004</w:t>
            </w:r>
          </w:p>
        </w:tc>
      </w:tr>
      <w:tr w:rsidR="00FE6B0E" w:rsidRPr="00E458FD" w:rsidTr="00725F97">
        <w:trPr>
          <w:trHeight w:val="2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Бруски обрезные, хвойных пород, длина 2-6,5 м, толщина 40-60 мм, сорт III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0,0002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Доска необрезная, хвойных пород, длина 2-3,75 м, все ширины, толщина 32-40 мм, сорт 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0,106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Доска обрезная, хвойных пород, ширина 75-150 мм, толщина 25 мм, длина 4-6,5 м, сорт III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0,021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Фанера общего назначения из шпона лиственных пород водостойкая, ФК, сорт II/IV, толщина 12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4,656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Заглушки торцевые для плинтуса из ПВХ, левые, высота 48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</w:t>
            </w:r>
          </w:p>
        </w:tc>
      </w:tr>
      <w:tr w:rsidR="00FE6B0E" w:rsidRPr="00E458FD" w:rsidTr="00725F97">
        <w:trPr>
          <w:trHeight w:val="26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Заглушки торцевые для плинтуса из ПВХ, правые, высота 48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Соединитель для плинтуса из ПВХ, высота 48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122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Уголок внутренний для плинтуса из ПВХ, высота 48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Уголок наружный для плинтуса из ПВХ, высота 48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Клей для укладки ПВХ-покрытий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101,39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Краска масляная земляная МА-0115, мумия, сурик железный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Краска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1,21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Герметик акриловый, универсальный для заделки швов и трещин и герметизации швов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0,351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Пена монтажная 880мл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балон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Пена монтажная полиуретановая </w:t>
            </w:r>
            <w:proofErr w:type="gramStart"/>
            <w:r w:rsidRPr="00E458FD">
              <w:rPr>
                <w:color w:val="000000"/>
                <w:sz w:val="22"/>
                <w:szCs w:val="22"/>
              </w:rPr>
              <w:t>противопожарная  880</w:t>
            </w:r>
            <w:proofErr w:type="gramEnd"/>
            <w:r w:rsidRPr="00E458FD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балон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Кран латунный для спуска воздуха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Кронштейны для радиаторов стальных спаренных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Трубки защитные гофрированные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28,7</w:t>
            </w:r>
          </w:p>
        </w:tc>
      </w:tr>
      <w:tr w:rsidR="00FE6B0E" w:rsidRPr="00E458FD" w:rsidTr="00725F97">
        <w:trPr>
          <w:trHeight w:val="44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Трубы стальные сварные 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Заглушка чугунная, номинальный диаметр 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Муфты чугунные надвижные, номинальный диаметр 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</w:t>
            </w:r>
          </w:p>
        </w:tc>
      </w:tr>
      <w:tr w:rsidR="00FE6B0E" w:rsidRPr="00E458FD" w:rsidTr="00725F97">
        <w:trPr>
          <w:trHeight w:val="30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Тройники косые из ковкого чугуна, угол 60°, номинальный диаметр 50х50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Трубка ХВТ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2,14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Трубка полихлорвиниловая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Ограждение перильное из нержавеющей стали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8,36</w:t>
            </w:r>
          </w:p>
        </w:tc>
      </w:tr>
      <w:tr w:rsidR="00FE6B0E" w:rsidRPr="00E458FD" w:rsidTr="00725F97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Линолеум коммерческий гетерогенный: "ТАРКЕТТ"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, с антистатическим эффектом (толщина 2 мм, толщина защитного слоя 0,7 мм, класс 34/43,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пож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>. безопасность Г1, В2, РП1, Д2, Т2)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383,02</w:t>
            </w:r>
          </w:p>
        </w:tc>
      </w:tr>
      <w:tr w:rsidR="00FE6B0E" w:rsidRPr="00E458FD" w:rsidTr="00725F97">
        <w:trPr>
          <w:trHeight w:val="28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Закрыватель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дверной гидравлический рычажный в алюминиевом корпусе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Смесь штукатурная М 75, КНАУФ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(9кг-1м2)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317,925</w:t>
            </w:r>
          </w:p>
        </w:tc>
      </w:tr>
      <w:tr w:rsidR="00FE6B0E" w:rsidRPr="00E458FD" w:rsidTr="00725F97">
        <w:trPr>
          <w:trHeight w:val="24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Смесь сухая безусадочная быстротвердеющая ремонтная (расход 17кг на 1м2)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217,6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Плитка керамогранитная многоцветная неполированная, размер 300х600х10 мм, 600х600х10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14,08</w:t>
            </w:r>
          </w:p>
        </w:tc>
      </w:tr>
      <w:tr w:rsidR="00FE6B0E" w:rsidRPr="00E458FD" w:rsidTr="00725F97">
        <w:trPr>
          <w:trHeight w:val="3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Плитка керамогранитная многоцветная неполированная, размер 400х400х9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31,05</w:t>
            </w:r>
          </w:p>
        </w:tc>
      </w:tr>
      <w:tr w:rsidR="00FE6B0E" w:rsidRPr="00E458FD" w:rsidTr="00725F97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Двери композитные двухстворчатые противопожарные "КАПЕЛЬ" (полотно, коробка, наличник с 2х сторон, 3 петли на полотно, магнитный механизм замка,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элементы) -1шт, размер 2290h * 1620мм (нестандартный размер)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FE6B0E" w:rsidRPr="00E458FD" w:rsidTr="00725F97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Двери композитные двухстворчатые "КАПЕЛЬ"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(полотно, коробка, наличник с 2х сторон, 3 петли на полотно, магнитный механизм замка,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элементы) -3шт (нестандартный размер)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20,28</w:t>
            </w:r>
          </w:p>
        </w:tc>
      </w:tr>
      <w:tr w:rsidR="00FE6B0E" w:rsidRPr="00E458FD" w:rsidTr="00725F97">
        <w:trPr>
          <w:trHeight w:val="84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lastRenderedPageBreak/>
              <w:t>85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Двери композитные одностворчатые "КАПЕЛЬ"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(полотно, коробка, наличник с 2х сторон, 3 петли на полотно, магнитный механизм замка,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доборные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элементы) -7шт (нестандартный размер)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5,76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Плинтус для полов из ПВХ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307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Клей для керамогранита "Усиленный"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0,339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Грунтовка воднодисперсионная CERESIT CT 17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455,14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цвет белый 10 л моющая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0,1338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Краска для стен и потолков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Dufa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Mattlatex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Mix</w:t>
            </w:r>
            <w:proofErr w:type="spellEnd"/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цвет белый 10 л моющая с коллеровкой (цвет согласовать с Заказчиком)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0,6511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Краска-колер (1:5)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130,22</w:t>
            </w:r>
          </w:p>
        </w:tc>
      </w:tr>
      <w:tr w:rsidR="00FE6B0E" w:rsidRPr="00E458FD" w:rsidTr="00725F97">
        <w:trPr>
          <w:trHeight w:val="28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gramStart"/>
            <w:r w:rsidRPr="00E458FD">
              <w:rPr>
                <w:color w:val="000000"/>
                <w:sz w:val="22"/>
                <w:szCs w:val="22"/>
              </w:rPr>
              <w:t>Шпатлевка  гипсовая</w:t>
            </w:r>
            <w:proofErr w:type="gramEnd"/>
            <w:r w:rsidRPr="00E458FD">
              <w:rPr>
                <w:color w:val="000000"/>
                <w:sz w:val="22"/>
                <w:szCs w:val="22"/>
              </w:rPr>
              <w:t xml:space="preserve"> безусадочная, расход 1м2-5кг при толщине 5мм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6,604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Шпатлевка </w:t>
            </w:r>
            <w:proofErr w:type="gramStart"/>
            <w:r w:rsidRPr="00E458FD">
              <w:rPr>
                <w:color w:val="000000"/>
                <w:sz w:val="22"/>
                <w:szCs w:val="22"/>
              </w:rPr>
              <w:t>финишная  (</w:t>
            </w:r>
            <w:proofErr w:type="gramEnd"/>
            <w:r w:rsidRPr="00E458FD">
              <w:rPr>
                <w:color w:val="000000"/>
                <w:sz w:val="22"/>
                <w:szCs w:val="22"/>
              </w:rPr>
              <w:t>1.15кг на 1м2 при толщине слоя 1мм)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1,519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Кран шаровый муфтовый для воды, номинальный диаметр 25 мм с угловым сгоном (Американка)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Кран шаровый полипропиленовый PPRC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PN20, диаметром: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Кран шаровый полипропиленовый PPRC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PN20, диаметром: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Радиаторы биметаллические, марка: «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Rifar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>-B 500»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>, количество секций 1, мощность 204 Вт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секция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290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Светильник линейный светодиодный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57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Светильник светодиодный на кронштейнах для освещения доски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Выключатель одноклавишный для скрытой проводки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17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Розетка штепсельная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Mosaic</w:t>
            </w:r>
            <w:proofErr w:type="spellEnd"/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с заземляющим контактом двойная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24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Коробка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ответвительная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"DKC"</w:t>
            </w:r>
            <w:r w:rsidR="00E458FD">
              <w:rPr>
                <w:color w:val="000000"/>
                <w:sz w:val="22"/>
                <w:szCs w:val="22"/>
              </w:rPr>
              <w:t xml:space="preserve"> или эквивалент</w:t>
            </w:r>
            <w:r w:rsidRPr="00E458FD">
              <w:rPr>
                <w:color w:val="000000"/>
                <w:sz w:val="22"/>
                <w:szCs w:val="22"/>
              </w:rPr>
              <w:t xml:space="preserve"> размером 100х100х50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25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Кабель силовой с медными жилами ВВГнг-LS 2х1,5-660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234,60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Кабель силовой с медными жилами ВВГнг(A)-LS 2х2,5-660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176,50</w:t>
            </w:r>
          </w:p>
        </w:tc>
      </w:tr>
      <w:tr w:rsidR="00FE6B0E" w:rsidRPr="00E458FD" w:rsidTr="00725F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Ручка "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Антипаника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</w:t>
            </w:r>
          </w:p>
        </w:tc>
      </w:tr>
      <w:tr w:rsidR="00FE6B0E" w:rsidRPr="00E458FD" w:rsidTr="00725F97">
        <w:trPr>
          <w:trHeight w:val="3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Скобы для крепления труб, номинальный наружный диаметр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Соединение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труб, прямое с наружной резьбой, номинальный диаметр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Соединение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труб, тип труба-труба, номинальный диаметр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FE6B0E" w:rsidRPr="00E458FD" w:rsidTr="00725F97">
        <w:trPr>
          <w:trHeight w:val="23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Тройник обжимной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 диаметром 26х16х26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20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Четверник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(крестовина)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равнопроходный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 диаметром 16 мм (прим)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FE6B0E" w:rsidRPr="00E458FD" w:rsidTr="00725F97">
        <w:trPr>
          <w:trHeight w:val="30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Тройник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равнопроходный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 диаметром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FE6B0E" w:rsidRPr="00E458FD" w:rsidTr="00725F97">
        <w:trPr>
          <w:trHeight w:val="28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Уголок соединительный 90°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 диаметром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30</w:t>
            </w:r>
          </w:p>
        </w:tc>
      </w:tr>
      <w:tr w:rsidR="00FE6B0E" w:rsidRPr="00E458FD" w:rsidTr="00725F97">
        <w:trPr>
          <w:trHeight w:val="27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 xml:space="preserve">Уголок соединительный 90° для </w:t>
            </w:r>
            <w:proofErr w:type="spellStart"/>
            <w:r w:rsidRPr="00E458FD">
              <w:rPr>
                <w:color w:val="000000"/>
                <w:sz w:val="22"/>
                <w:szCs w:val="22"/>
              </w:rPr>
              <w:t>металлополимерных</w:t>
            </w:r>
            <w:proofErr w:type="spellEnd"/>
            <w:r w:rsidRPr="00E458FD">
              <w:rPr>
                <w:color w:val="000000"/>
                <w:sz w:val="22"/>
                <w:szCs w:val="22"/>
              </w:rPr>
              <w:t xml:space="preserve"> труб диаметром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Трубопровод для системы водоотведения, диаметр 50 мм с фасонными частями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Трубы полипропиленовые ПП-Р, номинальное давление 2,0 МПа, номинальный наружный диаметр 16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65,52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Трубы полипропиленовые ПП-Р, номинальное давление 2,0 МПа, номинальный наружный диаметр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361,86</w:t>
            </w:r>
          </w:p>
        </w:tc>
      </w:tr>
      <w:tr w:rsidR="00FE6B0E" w:rsidRPr="00E458FD" w:rsidTr="00725F97">
        <w:trPr>
          <w:trHeight w:val="2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Заглушка полипропиленовая для систем водоотведения, диаметр 110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4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Муфта полипропиленовая соединительная для холодного, горячего водоснабжения и отопления, диаметр 20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FE6B0E" w:rsidRPr="00E458FD" w:rsidTr="00725F97">
        <w:trPr>
          <w:trHeight w:val="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Муфта полипропиленовая соединительная для холодного, горячего водоснабжения и отопления, диаметр 25 мм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58FD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B0E" w:rsidRPr="00E458FD" w:rsidRDefault="00FE6B0E" w:rsidP="00FE6B0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458FD">
              <w:rPr>
                <w:color w:val="000000"/>
                <w:sz w:val="22"/>
                <w:szCs w:val="22"/>
              </w:rPr>
              <w:t>60</w:t>
            </w:r>
          </w:p>
        </w:tc>
      </w:tr>
    </w:tbl>
    <w:p w:rsidR="00FE6B0E" w:rsidRDefault="00FE6B0E" w:rsidP="00454A05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</w:rPr>
      </w:pPr>
    </w:p>
    <w:sectPr w:rsidR="00FE6B0E" w:rsidSect="00C649F1">
      <w:footerReference w:type="default" r:id="rId8"/>
      <w:type w:val="continuous"/>
      <w:pgSz w:w="11909" w:h="16834"/>
      <w:pgMar w:top="567" w:right="851" w:bottom="426" w:left="993" w:header="720" w:footer="42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5263" w:rsidRDefault="00AB5263" w:rsidP="000F626F">
      <w:r>
        <w:separator/>
      </w:r>
    </w:p>
  </w:endnote>
  <w:endnote w:type="continuationSeparator" w:id="0">
    <w:p w:rsidR="00AB5263" w:rsidRDefault="00AB5263" w:rsidP="000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581008"/>
    </w:sdtPr>
    <w:sdtContent>
      <w:p w:rsidR="00725F97" w:rsidRDefault="00725F9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5F97" w:rsidRPr="00C71F95" w:rsidRDefault="00725F97">
    <w:pPr>
      <w:pStyle w:val="af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5263" w:rsidRDefault="00AB5263" w:rsidP="000F626F">
      <w:r>
        <w:separator/>
      </w:r>
    </w:p>
  </w:footnote>
  <w:footnote w:type="continuationSeparator" w:id="0">
    <w:p w:rsidR="00AB5263" w:rsidRDefault="00AB5263" w:rsidP="000F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23329"/>
    <w:multiLevelType w:val="multilevel"/>
    <w:tmpl w:val="C7D4BFE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5F2F88"/>
    <w:multiLevelType w:val="hybridMultilevel"/>
    <w:tmpl w:val="6780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DF6"/>
    <w:rsid w:val="00001036"/>
    <w:rsid w:val="00001C48"/>
    <w:rsid w:val="00003E31"/>
    <w:rsid w:val="00006EB1"/>
    <w:rsid w:val="00007D1F"/>
    <w:rsid w:val="000103A1"/>
    <w:rsid w:val="0001040E"/>
    <w:rsid w:val="00010655"/>
    <w:rsid w:val="00010B6E"/>
    <w:rsid w:val="000131DD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BD9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2791"/>
    <w:rsid w:val="0009290C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06D4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361A"/>
    <w:rsid w:val="000D5D88"/>
    <w:rsid w:val="000E0C2D"/>
    <w:rsid w:val="000E169B"/>
    <w:rsid w:val="000E2930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5D7E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53AB"/>
    <w:rsid w:val="001E73C2"/>
    <w:rsid w:val="001E75CA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0D4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6C73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0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6321"/>
    <w:rsid w:val="00297A11"/>
    <w:rsid w:val="00297B3F"/>
    <w:rsid w:val="002A3CB5"/>
    <w:rsid w:val="002A6654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2A1C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5F7"/>
    <w:rsid w:val="00402946"/>
    <w:rsid w:val="00402D09"/>
    <w:rsid w:val="00402D24"/>
    <w:rsid w:val="00403407"/>
    <w:rsid w:val="0040540E"/>
    <w:rsid w:val="00406860"/>
    <w:rsid w:val="004069CB"/>
    <w:rsid w:val="0040789D"/>
    <w:rsid w:val="00411093"/>
    <w:rsid w:val="00413105"/>
    <w:rsid w:val="00413447"/>
    <w:rsid w:val="00414AC2"/>
    <w:rsid w:val="00414E5E"/>
    <w:rsid w:val="0041583C"/>
    <w:rsid w:val="00415A36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A05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67E87"/>
    <w:rsid w:val="00470232"/>
    <w:rsid w:val="00471672"/>
    <w:rsid w:val="00474081"/>
    <w:rsid w:val="0047521B"/>
    <w:rsid w:val="0047527A"/>
    <w:rsid w:val="00475DC6"/>
    <w:rsid w:val="00484669"/>
    <w:rsid w:val="00485D9A"/>
    <w:rsid w:val="00487A77"/>
    <w:rsid w:val="00490990"/>
    <w:rsid w:val="00492A9F"/>
    <w:rsid w:val="00492FAE"/>
    <w:rsid w:val="00493362"/>
    <w:rsid w:val="00493755"/>
    <w:rsid w:val="00495F32"/>
    <w:rsid w:val="00496429"/>
    <w:rsid w:val="004977D4"/>
    <w:rsid w:val="004A0024"/>
    <w:rsid w:val="004A1FBF"/>
    <w:rsid w:val="004A446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9B5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7B2E"/>
    <w:rsid w:val="00510789"/>
    <w:rsid w:val="005111FA"/>
    <w:rsid w:val="00511407"/>
    <w:rsid w:val="00511B91"/>
    <w:rsid w:val="00511DD3"/>
    <w:rsid w:val="0051252B"/>
    <w:rsid w:val="005135E6"/>
    <w:rsid w:val="00513BB9"/>
    <w:rsid w:val="00516286"/>
    <w:rsid w:val="00516EED"/>
    <w:rsid w:val="00517A3B"/>
    <w:rsid w:val="00517CD8"/>
    <w:rsid w:val="00517E97"/>
    <w:rsid w:val="00517EFA"/>
    <w:rsid w:val="005210FE"/>
    <w:rsid w:val="0052170B"/>
    <w:rsid w:val="0052210D"/>
    <w:rsid w:val="00523EB9"/>
    <w:rsid w:val="00524249"/>
    <w:rsid w:val="00527E74"/>
    <w:rsid w:val="0053014B"/>
    <w:rsid w:val="005311E4"/>
    <w:rsid w:val="00532BDC"/>
    <w:rsid w:val="00532CA3"/>
    <w:rsid w:val="005337DE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59CF"/>
    <w:rsid w:val="005574A8"/>
    <w:rsid w:val="00557BC2"/>
    <w:rsid w:val="005612A0"/>
    <w:rsid w:val="005619A0"/>
    <w:rsid w:val="00561B3F"/>
    <w:rsid w:val="00562878"/>
    <w:rsid w:val="00562BA3"/>
    <w:rsid w:val="005635C6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7D2B"/>
    <w:rsid w:val="00580FDD"/>
    <w:rsid w:val="00581F7C"/>
    <w:rsid w:val="005824C5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645B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111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436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342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C0CC8"/>
    <w:rsid w:val="006C0D3F"/>
    <w:rsid w:val="006C2D84"/>
    <w:rsid w:val="006C470D"/>
    <w:rsid w:val="006C4CD8"/>
    <w:rsid w:val="006C54FD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F42"/>
    <w:rsid w:val="006E1446"/>
    <w:rsid w:val="006E149E"/>
    <w:rsid w:val="006E154E"/>
    <w:rsid w:val="006E1C88"/>
    <w:rsid w:val="006E1CC9"/>
    <w:rsid w:val="006E2425"/>
    <w:rsid w:val="006E2771"/>
    <w:rsid w:val="006E5803"/>
    <w:rsid w:val="006E68B8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54B2"/>
    <w:rsid w:val="00705C2F"/>
    <w:rsid w:val="00706861"/>
    <w:rsid w:val="00706A6A"/>
    <w:rsid w:val="00707561"/>
    <w:rsid w:val="007109A8"/>
    <w:rsid w:val="00710A81"/>
    <w:rsid w:val="00711F01"/>
    <w:rsid w:val="007121C5"/>
    <w:rsid w:val="007122C7"/>
    <w:rsid w:val="0071298E"/>
    <w:rsid w:val="00712DB8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5F97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8DF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5485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3C98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15BD"/>
    <w:rsid w:val="00862338"/>
    <w:rsid w:val="00863BD6"/>
    <w:rsid w:val="00864AC3"/>
    <w:rsid w:val="0086562D"/>
    <w:rsid w:val="00867509"/>
    <w:rsid w:val="00867E20"/>
    <w:rsid w:val="0087195D"/>
    <w:rsid w:val="00873AC1"/>
    <w:rsid w:val="00873D81"/>
    <w:rsid w:val="00875DB0"/>
    <w:rsid w:val="008762E7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6834"/>
    <w:rsid w:val="008D7125"/>
    <w:rsid w:val="008D7198"/>
    <w:rsid w:val="008D79A6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2AF6"/>
    <w:rsid w:val="008F3160"/>
    <w:rsid w:val="008F433D"/>
    <w:rsid w:val="008F504B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ADB"/>
    <w:rsid w:val="009052A9"/>
    <w:rsid w:val="00907A17"/>
    <w:rsid w:val="00911FF4"/>
    <w:rsid w:val="009133CC"/>
    <w:rsid w:val="009137BF"/>
    <w:rsid w:val="009140B3"/>
    <w:rsid w:val="009144B8"/>
    <w:rsid w:val="0091474A"/>
    <w:rsid w:val="0091494B"/>
    <w:rsid w:val="00914FAB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43DE"/>
    <w:rsid w:val="00945718"/>
    <w:rsid w:val="00946C10"/>
    <w:rsid w:val="00947F21"/>
    <w:rsid w:val="00950919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6DBF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31D0"/>
    <w:rsid w:val="00A13BD1"/>
    <w:rsid w:val="00A1426C"/>
    <w:rsid w:val="00A147C8"/>
    <w:rsid w:val="00A16C5E"/>
    <w:rsid w:val="00A16FF3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048E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2B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2433"/>
    <w:rsid w:val="00A824A8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21B5"/>
    <w:rsid w:val="00A92676"/>
    <w:rsid w:val="00A92E90"/>
    <w:rsid w:val="00A934B0"/>
    <w:rsid w:val="00A96186"/>
    <w:rsid w:val="00A9655B"/>
    <w:rsid w:val="00AA09D5"/>
    <w:rsid w:val="00AA1D7D"/>
    <w:rsid w:val="00AA359A"/>
    <w:rsid w:val="00AA477F"/>
    <w:rsid w:val="00AA6788"/>
    <w:rsid w:val="00AB21D3"/>
    <w:rsid w:val="00AB2892"/>
    <w:rsid w:val="00AB2BEA"/>
    <w:rsid w:val="00AB34A7"/>
    <w:rsid w:val="00AB5263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40BC9"/>
    <w:rsid w:val="00B40D83"/>
    <w:rsid w:val="00B4145F"/>
    <w:rsid w:val="00B44559"/>
    <w:rsid w:val="00B44B70"/>
    <w:rsid w:val="00B44DD2"/>
    <w:rsid w:val="00B4555A"/>
    <w:rsid w:val="00B4581D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3AB5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C6F2D"/>
    <w:rsid w:val="00BD25D6"/>
    <w:rsid w:val="00BD3B3E"/>
    <w:rsid w:val="00BD3BE4"/>
    <w:rsid w:val="00BD6308"/>
    <w:rsid w:val="00BD77B1"/>
    <w:rsid w:val="00BE1ACE"/>
    <w:rsid w:val="00BE2E37"/>
    <w:rsid w:val="00BE322E"/>
    <w:rsid w:val="00BE4FF6"/>
    <w:rsid w:val="00BF0666"/>
    <w:rsid w:val="00BF136B"/>
    <w:rsid w:val="00BF1990"/>
    <w:rsid w:val="00BF1EB4"/>
    <w:rsid w:val="00BF5905"/>
    <w:rsid w:val="00BF6468"/>
    <w:rsid w:val="00BF6B30"/>
    <w:rsid w:val="00C001F1"/>
    <w:rsid w:val="00C002DC"/>
    <w:rsid w:val="00C07480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1E0E"/>
    <w:rsid w:val="00C538C7"/>
    <w:rsid w:val="00C541FF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49F1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6A29"/>
    <w:rsid w:val="00CA75C7"/>
    <w:rsid w:val="00CB0213"/>
    <w:rsid w:val="00CB1867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44B1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2A2F"/>
    <w:rsid w:val="00D63003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01C"/>
    <w:rsid w:val="00DC0163"/>
    <w:rsid w:val="00DC09B0"/>
    <w:rsid w:val="00DC1875"/>
    <w:rsid w:val="00DC3B50"/>
    <w:rsid w:val="00DC4264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458FD"/>
    <w:rsid w:val="00E51DAB"/>
    <w:rsid w:val="00E51E79"/>
    <w:rsid w:val="00E51FA1"/>
    <w:rsid w:val="00E550A9"/>
    <w:rsid w:val="00E56BB1"/>
    <w:rsid w:val="00E571F2"/>
    <w:rsid w:val="00E6220F"/>
    <w:rsid w:val="00E629E1"/>
    <w:rsid w:val="00E62A1F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B26"/>
    <w:rsid w:val="00EC79EB"/>
    <w:rsid w:val="00ED369B"/>
    <w:rsid w:val="00ED3EFA"/>
    <w:rsid w:val="00ED45FA"/>
    <w:rsid w:val="00EE1E86"/>
    <w:rsid w:val="00EE202A"/>
    <w:rsid w:val="00EE2B37"/>
    <w:rsid w:val="00EE2D45"/>
    <w:rsid w:val="00EE33CD"/>
    <w:rsid w:val="00EE3945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2674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871"/>
    <w:rsid w:val="00FA6CA8"/>
    <w:rsid w:val="00FA794A"/>
    <w:rsid w:val="00FB14D4"/>
    <w:rsid w:val="00FB21FF"/>
    <w:rsid w:val="00FB2A8D"/>
    <w:rsid w:val="00FB3385"/>
    <w:rsid w:val="00FB4106"/>
    <w:rsid w:val="00FB6487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B0E"/>
    <w:rsid w:val="00FE6E2B"/>
    <w:rsid w:val="00FF27F2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150AE"/>
  <w15:docId w15:val="{13CC2ABA-BF1E-4B6E-9F6E-4A3264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  <w:style w:type="character" w:customStyle="1" w:styleId="objecthighlight">
    <w:name w:val="objecthighlight"/>
    <w:basedOn w:val="a0"/>
    <w:rsid w:val="006E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7EA04-5857-4A32-AC99-BACF54FB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9343</Words>
  <Characters>53258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62477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25</cp:revision>
  <cp:lastPrinted>2022-06-27T08:33:00Z</cp:lastPrinted>
  <dcterms:created xsi:type="dcterms:W3CDTF">2022-06-27T08:29:00Z</dcterms:created>
  <dcterms:modified xsi:type="dcterms:W3CDTF">2023-07-06T05:44:00Z</dcterms:modified>
</cp:coreProperties>
</file>